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3175110</wp:posOffset>
                </wp:positionH>
                <wp:positionV relativeFrom="paragraph">
                  <wp:posOffset>129805</wp:posOffset>
                </wp:positionV>
                <wp:extent cx="3094730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73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7D75B9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pt;margin-top:10.2pt;width:243.7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WiJgIAACMEAAAOAAAAZHJzL2Uyb0RvYy54bWysU81u2zAMvg/YOwi6L/6pszRGnKJLl2FA&#10;txXo9gCyLMdCJdGTlNjZ05eS0zTbbsN0EEiR/Eh+pFY3o1bkIKyTYCqazVJKhOHQSLOr6I/v23fX&#10;lDjPTMMUGFHRo3D0Zv32zWroS5FDB6oRliCIceXQV7Tzvi+TxPFOaOZm0AuDxhasZh5Vu0saywZE&#10;1yrJ0/R9MoBtegtcOIevd5ORriN+2wruv7WtE56oimJtPt423nW4k/WKlTvL+k7yUxnsH6rQTBpM&#10;eoa6Y56RvZV/QWnJLTho/YyDTqBtJRexB+wmS//o5rFjvYi9IDmuP9Pk/h8s/3p4sEQ2Fc2zBSWG&#10;aRzSAyhBvHhyHgZB8kDS0LsSfR979PbjBxhx2LFh198Df3LEwKZjZidurYWhE6zBIrMQmVyETjgu&#10;gNTDF2gwF9t7iEBja3VgEDkhiI7DOp4HJEZPOD5epcticYUmjrYsL7Iin8ccrHwJ763znwRoEoSK&#10;WtyACM8O986Hclj54hKyOVCy2UqlomJ39UZZcmC4Ldt4Tui/uSlDhoou55g7RBkI8XGRtPS4zUrq&#10;il6n4YRwVgY6Ppomyp5JNclYiTInfgIlEzl+rEd0DKTV0ByRKQvT1uIvQ6ED+4uSATe2ou7nnllB&#10;ifpskO1lVhRhxaNSzBc5KvbSUl9amOEIVVFPySRufPwWU0e3OJVWRr5eKznVipsYaTz9mrDql3r0&#10;ev3b62cAAAD//wMAUEsDBBQABgAIAAAAIQBqhohU3wAAAAoBAAAPAAAAZHJzL2Rvd25yZXYueG1s&#10;TI/NTsMwEITvSLyDtUhcELVbNU0T4lSABOLanwfYxNskIraj2G3St2c5wW13ZzT7TbGbbS+uNIbO&#10;Ow3LhQJBrvamc42G0/HjeQsiRHQGe+9Iw40C7Mr7uwJz4ye3p+shNoJDXMhRQxvjkEsZ6pYshoUf&#10;yLF29qPFyOvYSDPixOG2lyulNtJi5/hDiwO9t1R/Hy5Ww/lrekqyqfqMp3S/3rxhl1b+pvXjw/z6&#10;AiLSHP/M8IvP6FAyU+UvzgTRa0iU4i5Rw0qtQbAh26Y8VHxYJhnIspD/K5Q/AAAA//8DAFBLAQIt&#10;ABQABgAIAAAAIQC2gziS/gAAAOEBAAATAAAAAAAAAAAAAAAAAAAAAABbQ29udGVudF9UeXBlc10u&#10;eG1sUEsBAi0AFAAGAAgAAAAhADj9If/WAAAAlAEAAAsAAAAAAAAAAAAAAAAALwEAAF9yZWxzLy5y&#10;ZWxzUEsBAi0AFAAGAAgAAAAhAHzoNaImAgAAIwQAAA4AAAAAAAAAAAAAAAAALgIAAGRycy9lMm9E&#10;b2MueG1sUEsBAi0AFAAGAAgAAAAhAGqGiFTfAAAACgEAAA8AAAAAAAAAAAAAAAAAgAQAAGRycy9k&#10;b3ducmV2LnhtbFBLBQYAAAAABAAEAPMAAACMBQAAAAA=&#10;" stroked="f">
                <v:textbox>
                  <w:txbxContent>
                    <w:p w:rsidR="00DA762E" w:rsidRPr="00F917F9" w:rsidRDefault="007D75B9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KOM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DA762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755205">
      <w:bookmarkStart w:id="0" w:name="_GoBack"/>
      <w:bookmarkEnd w:id="0"/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3080385</wp:posOffset>
                </wp:positionH>
                <wp:positionV relativeFrom="paragraph">
                  <wp:posOffset>43815</wp:posOffset>
                </wp:positionV>
                <wp:extent cx="3044190" cy="771525"/>
                <wp:effectExtent l="0" t="0" r="381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993D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993D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993D53" w:rsidRDefault="00DA762E" w:rsidP="00993D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993D53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93D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DA762E" w:rsidRPr="00DA762E" w:rsidRDefault="00DA762E" w:rsidP="00993D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42.55pt;margin-top:3.45pt;width:239.7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RbigIAABsFAAAOAAAAZHJzL2Uyb0RvYy54bWysVG1v2yAQ/j5p/wHxPbWdOU1sxamadpkm&#10;dVulbj+AYByjYs4DErur9t934CT1Xj5M0/wBA3c83N3zHMurvlHkIIyVoAuaXMSUCM2hlHpX0C+f&#10;N5MFJdYxXTIFWhT0SVh6tXr9atm1uZhCDaoUhiCItnnXFrR2rs2jyPJaNMxeQCs0GiswDXO4NLuo&#10;NKxD9EZF0zi+jDowZWuAC2tx93Yw0lXAryrB3aeqssIRVVCMzYXRhHHrx2i1ZPnOsLaW/BgG+4co&#10;GiY1XnqGumWOkb2Rv0E1khuwULkLDk0EVSW5CDlgNkn8SzYPNWtFyAWLY9tzmez/g+UfD/eGyBK5&#10;o0SzBim6ByWIE4/WQSdI4kvUtTZHz4cWfV2/ht67+3Rtewf80RINNzXTO3FtDHS1YCWGGE5Go6MD&#10;jvUg2+4DlHgX2zsIQH1lGg+IFSGIjlQ9nekRvSMcN9/EaZpkaOJom8+T2XTmg4tYfjrdGuveCWiI&#10;nxTUIP0BnR3urBtcTy4helCy3EilwsLstjfKkANDqWzCd0S3YzelvbMGf2xAHHYwSLzD23y4gfrn&#10;LJmm8XqaTTaXi/kk3aSzSTaPF5M4ydbZZZxm6e3muw8wSfNalqXQd1KLkwyT9O9oPjbEIKAgRNIV&#10;NPPVCXmNo7fjJOPw/SnJRjrsSiWbgi7OTiz3xL7VJabNcsekGubRz+EHQrAGp3+oSpCBZ37QgOu3&#10;/VF0COYlsoXyCXVhAGlDhvFFwUkN5hslHXZnQe3XPTOCEvVeo7ayJE19O4dFOptPcWHGlu3YwjRH&#10;qII6SobpjRuegH1r5K7GmwY1a7hGPVYySOUlKszEL7ADQ07H18K3+HgdvF7etNUPAAAA//8DAFBL&#10;AwQUAAYACAAAACEA/pBitN4AAAAJAQAADwAAAGRycy9kb3ducmV2LnhtbEyP3U6DQBCF7018h82Y&#10;eGPs0gYoIEujJhpv+/MAA7sFIjtL2G2hb+94pZeT8+Wcb8rdYgdxNZPvHSlYryIQhhqne2oVnI4f&#10;zxkIH5A0Do6MgpvxsKvu70ostJtpb66H0AouIV+ggi6EsZDSN52x6FduNMTZ2U0WA59TK/WEM5fb&#10;QW6iKJUWe+KFDkfz3pnm+3CxCs5f81OSz/VnOG33cfqG/bZ2N6UeH5bXFxDBLOEPhl99VoeKnWp3&#10;Ie3FoCDOkjWjCtIcBOd5GicgagY3WQyyKuX/D6ofAAAA//8DAFBLAQItABQABgAIAAAAIQC2gziS&#10;/gAAAOEBAAATAAAAAAAAAAAAAAAAAAAAAABbQ29udGVudF9UeXBlc10ueG1sUEsBAi0AFAAGAAgA&#10;AAAhADj9If/WAAAAlAEAAAsAAAAAAAAAAAAAAAAALwEAAF9yZWxzLy5yZWxzUEsBAi0AFAAGAAgA&#10;AAAhAK6rlFuKAgAAGwUAAA4AAAAAAAAAAAAAAAAALgIAAGRycy9lMm9Eb2MueG1sUEsBAi0AFAAG&#10;AAgAAAAhAP6QYrTeAAAACQEAAA8AAAAAAAAAAAAAAAAA5AQAAGRycy9kb3ducmV2LnhtbFBLBQYA&#10;AAAABAAEAPMAAADvBQAAAAA=&#10;" stroked="f">
                <v:textbox>
                  <w:txbxContent>
                    <w:p w:rsidR="00DA762E" w:rsidRPr="00DA762E" w:rsidRDefault="00DA762E" w:rsidP="00993D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993D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993D53" w:rsidRDefault="00DA762E" w:rsidP="00993D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993D53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93D53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DA762E" w:rsidRPr="00DA762E" w:rsidRDefault="00DA762E" w:rsidP="00993D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D75B9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Zgodnie z § 2</w:t>
      </w:r>
      <w:r w:rsidR="007D75B9">
        <w:rPr>
          <w:rFonts w:ascii="Times New Roman" w:eastAsiaTheme="minorHAnsi" w:hAnsi="Times New Roman" w:cs="Times New Roman"/>
        </w:rPr>
        <w:t>7</w:t>
      </w:r>
      <w:r w:rsidRPr="00652C89">
        <w:rPr>
          <w:rFonts w:ascii="Times New Roman" w:eastAsiaTheme="minorHAnsi" w:hAnsi="Times New Roman" w:cs="Times New Roman"/>
        </w:rPr>
        <w:t xml:space="preserve"> Regulaminu Studiów w Uniwersytecie Śląskim z dnia 30 kwietnia 2019 r. (z późniejszymi</w:t>
      </w:r>
      <w:r w:rsidR="00C86C99">
        <w:rPr>
          <w:rFonts w:ascii="Times New Roman" w:eastAsiaTheme="minorHAnsi" w:hAnsi="Times New Roman" w:cs="Times New Roman"/>
        </w:rPr>
        <w:t xml:space="preserve"> </w:t>
      </w:r>
      <w:r w:rsidRPr="00652C89">
        <w:rPr>
          <w:rFonts w:ascii="Times New Roman" w:eastAsiaTheme="minorHAnsi" w:hAnsi="Times New Roman" w:cs="Times New Roman"/>
        </w:rPr>
        <w:t xml:space="preserve">zmianami) zwracam się z uprzejmą prośbą o </w:t>
      </w:r>
      <w:r w:rsidR="007D75B9">
        <w:rPr>
          <w:rFonts w:ascii="Times New Roman" w:eastAsiaTheme="minorHAnsi" w:hAnsi="Times New Roman" w:cs="Times New Roman"/>
        </w:rPr>
        <w:t xml:space="preserve">wyrażenie zgody na przystąpienie do </w:t>
      </w:r>
      <w:r w:rsidR="007D75B9">
        <w:rPr>
          <w:rFonts w:ascii="Times New Roman" w:eastAsiaTheme="minorHAnsi" w:hAnsi="Times New Roman" w:cs="Times New Roman"/>
          <w:b/>
        </w:rPr>
        <w:t>zaliczenia/egzaminu komisyjnego</w:t>
      </w:r>
      <w:r w:rsidR="007D75B9">
        <w:rPr>
          <w:rFonts w:ascii="Times New Roman" w:eastAsiaTheme="minorHAnsi" w:hAnsi="Times New Roman" w:cs="Times New Roman"/>
        </w:rPr>
        <w:t xml:space="preserve"> z modułu……………………………………………………………………………………. prowadzonego przez…………………………………………….</w:t>
      </w:r>
    </w:p>
    <w:p w:rsidR="007D75B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Prośbę swoją motywuję: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</w:t>
      </w:r>
      <w:r w:rsidR="00B95B36">
        <w:rPr>
          <w:rFonts w:ascii="Times New Roman" w:eastAsiaTheme="minorHAnsi" w:hAnsi="Times New Roman" w:cs="Times New Roman"/>
        </w:rPr>
        <w:t>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652C89" w:rsidRPr="00652C8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....</w:t>
      </w:r>
      <w:r w:rsidR="00652C89" w:rsidRPr="00652C89">
        <w:rPr>
          <w:rFonts w:ascii="Times New Roman" w:eastAsiaTheme="minorHAnsi" w:hAnsi="Times New Roman" w:cs="Times New Roman"/>
        </w:rPr>
        <w:t>...........................................................................................................................................................................</w:t>
      </w:r>
    </w:p>
    <w:p w:rsidR="007D75B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Stosownie do </w:t>
      </w:r>
      <w:r w:rsidRPr="00652C89">
        <w:rPr>
          <w:rFonts w:ascii="Times New Roman" w:eastAsiaTheme="minorHAnsi" w:hAnsi="Times New Roman" w:cs="Times New Roman"/>
        </w:rPr>
        <w:t>§ 2</w:t>
      </w:r>
      <w:r>
        <w:rPr>
          <w:rFonts w:ascii="Times New Roman" w:eastAsiaTheme="minorHAnsi" w:hAnsi="Times New Roman" w:cs="Times New Roman"/>
        </w:rPr>
        <w:t>7 ust. 5 ww. Regulaminu wnioskuję/</w:t>
      </w:r>
      <w:r w:rsidRPr="007D75B9">
        <w:rPr>
          <w:rFonts w:ascii="Times New Roman" w:eastAsiaTheme="minorHAnsi" w:hAnsi="Times New Roman" w:cs="Times New Roman"/>
        </w:rPr>
        <w:t>nie wnioskuję</w:t>
      </w:r>
      <w:r>
        <w:rPr>
          <w:rFonts w:ascii="Times New Roman" w:eastAsiaTheme="minorHAnsi" w:hAnsi="Times New Roman" w:cs="Times New Roman"/>
        </w:rPr>
        <w:t>*</w:t>
      </w:r>
      <w:r w:rsidRPr="007D75B9">
        <w:rPr>
          <w:rFonts w:ascii="Times New Roman" w:eastAsiaTheme="minorHAnsi" w:hAnsi="Times New Roman" w:cs="Times New Roman"/>
        </w:rPr>
        <w:t xml:space="preserve"> o udział w egzaminie komisyjnym przedstawiciela </w:t>
      </w:r>
      <w:r>
        <w:rPr>
          <w:rFonts w:ascii="Times New Roman" w:eastAsiaTheme="minorHAnsi" w:hAnsi="Times New Roman" w:cs="Times New Roman"/>
        </w:rPr>
        <w:t>organów samorządu studenckiego/</w:t>
      </w:r>
      <w:r w:rsidRPr="007D75B9">
        <w:rPr>
          <w:rFonts w:ascii="Times New Roman" w:eastAsiaTheme="minorHAnsi" w:hAnsi="Times New Roman" w:cs="Times New Roman"/>
        </w:rPr>
        <w:t>opiekuna roku/opiekuna grupy ćwiczeniowej/rzecznika praw studenta</w:t>
      </w:r>
      <w:r>
        <w:rPr>
          <w:rFonts w:ascii="Times New Roman" w:eastAsiaTheme="minorHAnsi" w:hAnsi="Times New Roman" w:cs="Times New Roman"/>
        </w:rPr>
        <w:t>*.</w:t>
      </w:r>
    </w:p>
    <w:p w:rsidR="007D75B9" w:rsidRDefault="007D75B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Oświadczam, że od daty ogłoszenia wyniku egzaminu poprawkowego</w:t>
      </w:r>
      <w:r w:rsidR="007A1A66">
        <w:rPr>
          <w:rFonts w:ascii="Times New Roman" w:eastAsiaTheme="minorHAnsi" w:hAnsi="Times New Roman" w:cs="Times New Roman"/>
        </w:rPr>
        <w:t>/ostatniego terminu zaliczenia</w:t>
      </w:r>
      <w:r>
        <w:rPr>
          <w:rFonts w:ascii="Times New Roman" w:eastAsiaTheme="minorHAnsi" w:hAnsi="Times New Roman" w:cs="Times New Roman"/>
        </w:rPr>
        <w:t xml:space="preserve"> upłynął termin nie dłuższy niż 5 dni</w:t>
      </w:r>
      <w:r w:rsidR="007A1A66">
        <w:rPr>
          <w:rFonts w:ascii="Times New Roman" w:eastAsiaTheme="minorHAnsi" w:hAnsi="Times New Roman" w:cs="Times New Roman"/>
        </w:rPr>
        <w:t xml:space="preserve"> roboczych.</w:t>
      </w:r>
    </w:p>
    <w:p w:rsidR="00652C89" w:rsidRPr="00652C89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Proszę o pozytywne rozpatrzenie mojego wniosku.</w:t>
      </w:r>
    </w:p>
    <w:p w:rsidR="00755205" w:rsidRPr="00682568" w:rsidRDefault="0048013F" w:rsidP="00652C89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Z wyrazami szacunku</w:t>
      </w:r>
    </w:p>
    <w:p w:rsidR="00755205" w:rsidRDefault="0048013F" w:rsidP="0048013F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Default="00755205" w:rsidP="00982219">
      <w:pPr>
        <w:pStyle w:val="Default"/>
        <w:jc w:val="both"/>
        <w:rPr>
          <w:color w:val="auto"/>
          <w:sz w:val="22"/>
          <w:szCs w:val="22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B95B36">
        <w:rPr>
          <w:color w:val="auto"/>
          <w:sz w:val="22"/>
          <w:szCs w:val="22"/>
        </w:rPr>
        <w:t>2</w:t>
      </w:r>
      <w:r w:rsidR="007A1A66">
        <w:rPr>
          <w:color w:val="auto"/>
          <w:sz w:val="22"/>
          <w:szCs w:val="22"/>
        </w:rPr>
        <w:t>7</w:t>
      </w:r>
      <w:r w:rsidRPr="006E526C">
        <w:rPr>
          <w:color w:val="auto"/>
          <w:sz w:val="22"/>
          <w:szCs w:val="22"/>
        </w:rPr>
        <w:t xml:space="preserve"> Regulaminu Studiów w Uniwersytecie Śląskim z dnia 30 k</w:t>
      </w:r>
      <w:r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 w:rsidR="007A1A66">
        <w:rPr>
          <w:color w:val="auto"/>
          <w:sz w:val="22"/>
          <w:szCs w:val="22"/>
        </w:rPr>
        <w:t>przystąpienie do zaliczenia/egzaminu komisyjnego* w formie ustnej lub innej (………………………………………………………………………………………………)</w:t>
      </w:r>
      <w:r w:rsidRPr="006E526C">
        <w:rPr>
          <w:color w:val="auto"/>
          <w:sz w:val="22"/>
          <w:szCs w:val="22"/>
        </w:rPr>
        <w:t>.</w:t>
      </w:r>
    </w:p>
    <w:p w:rsidR="007A1A66" w:rsidRPr="007A1A66" w:rsidRDefault="007A1A66" w:rsidP="007A1A66">
      <w:pPr>
        <w:pStyle w:val="Bezodstpw"/>
        <w:ind w:left="3540" w:right="685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7A1A6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forma przeprowadzenia egzaminu komisyjnego</w:t>
      </w:r>
    </w:p>
    <w:p w:rsidR="007A1A66" w:rsidRPr="008C67C6" w:rsidRDefault="007A1A66" w:rsidP="00982219">
      <w:pPr>
        <w:pStyle w:val="Default"/>
        <w:jc w:val="both"/>
        <w:rPr>
          <w:color w:val="auto"/>
        </w:rPr>
      </w:pP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755205" w:rsidRPr="002A1A96" w:rsidRDefault="00755205" w:rsidP="007A1A66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 xml:space="preserve">§ </w:t>
      </w:r>
      <w:r w:rsidR="00B95B36">
        <w:rPr>
          <w:rFonts w:ascii="Times New Roman" w:eastAsiaTheme="minorEastAsia" w:hAnsi="Times New Roman" w:cs="Times New Roman"/>
          <w:b/>
          <w:sz w:val="18"/>
          <w:szCs w:val="20"/>
        </w:rPr>
        <w:t>2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>7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B95B36">
        <w:rPr>
          <w:rFonts w:ascii="Times New Roman" w:eastAsiaTheme="minorEastAsia" w:hAnsi="Times New Roman" w:cs="Times New Roman"/>
          <w:b/>
          <w:sz w:val="18"/>
          <w:szCs w:val="20"/>
        </w:rPr>
        <w:t xml:space="preserve">ust.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1. Na umotywowany wniosek studenta, złożony w ciągu 5 dni roboczych od daty ogłoszenia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wyniku egzaminu poprawkowego lub ostatniego terminu zaliczenia, dziekan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w uzasadnionych przypadkach może zarządzić zaliczenie komisyjne lub ustny egzamin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komisyjny, które winny odbyć się 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w możliwie najkrótszym terminie; ust.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2. Komisyjne formy weryfikacji wymienione w ust. 1 odbywają się przed komisją powołaną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przez dziekana. W skład komi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>sji wchodzą: dziekan, względnie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w wyjątkowych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przypadkach upoważniony przez dziekana nauczyciel akademicki co najmniej ze stopniem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doktora jako przewodniczący, osoba, która przeprowadzała poprzednią weryfikację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efektów uczenia się oraz drugi specjalista z zakresu efektów uczenia się objętych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weryfikacją; ust.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4. Dziekan może zarządzić przeprowadzenie egzaminu komis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yjnego w innej formie niż ustna; ust.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5. Na wniosek studenta w zaliczeniu komisyjnym lub egzaminie komisyjnym może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uczestniczyć przedstawiciel organu samorządu studenckiego, opiekun roku lub grupy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ćwiczeniowej,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t xml:space="preserve"> a także rzecznik praw studenta</w:t>
      </w:r>
      <w:r w:rsidR="007A1A66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7A1A66" w:rsidRPr="007A1A66">
        <w:rPr>
          <w:rFonts w:ascii="Times New Roman" w:eastAsiaTheme="minorEastAsia" w:hAnsi="Times New Roman" w:cs="Times New Roman"/>
          <w:b/>
          <w:sz w:val="18"/>
          <w:szCs w:val="20"/>
        </w:rPr>
        <w:t>i doktoranta.</w:t>
      </w: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88" w:rsidRDefault="00E82E88" w:rsidP="00B53574">
      <w:pPr>
        <w:spacing w:after="0" w:line="240" w:lineRule="auto"/>
      </w:pPr>
      <w:r>
        <w:separator/>
      </w:r>
    </w:p>
  </w:endnote>
  <w:endnote w:type="continuationSeparator" w:id="0">
    <w:p w:rsidR="00E82E88" w:rsidRDefault="00E82E88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88" w:rsidRDefault="00E82E88" w:rsidP="00B53574">
      <w:pPr>
        <w:spacing w:after="0" w:line="240" w:lineRule="auto"/>
      </w:pPr>
      <w:r>
        <w:separator/>
      </w:r>
    </w:p>
  </w:footnote>
  <w:footnote w:type="continuationSeparator" w:id="0">
    <w:p w:rsidR="00E82E88" w:rsidRDefault="00E82E88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166860"/>
    <w:rsid w:val="00221209"/>
    <w:rsid w:val="002E47ED"/>
    <w:rsid w:val="003403C0"/>
    <w:rsid w:val="00380DD8"/>
    <w:rsid w:val="00430B8F"/>
    <w:rsid w:val="0048013F"/>
    <w:rsid w:val="004A20D6"/>
    <w:rsid w:val="005B736D"/>
    <w:rsid w:val="00606F47"/>
    <w:rsid w:val="00652C89"/>
    <w:rsid w:val="00755205"/>
    <w:rsid w:val="0078686B"/>
    <w:rsid w:val="007A1A66"/>
    <w:rsid w:val="007D75B9"/>
    <w:rsid w:val="008A1877"/>
    <w:rsid w:val="009766F6"/>
    <w:rsid w:val="00976E98"/>
    <w:rsid w:val="00982219"/>
    <w:rsid w:val="009835FA"/>
    <w:rsid w:val="00993D53"/>
    <w:rsid w:val="00A26BE0"/>
    <w:rsid w:val="00A76FB9"/>
    <w:rsid w:val="00AE6552"/>
    <w:rsid w:val="00B53574"/>
    <w:rsid w:val="00B95B36"/>
    <w:rsid w:val="00C86C99"/>
    <w:rsid w:val="00D0726C"/>
    <w:rsid w:val="00DA762E"/>
    <w:rsid w:val="00E82E88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C80A6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2022-05-05T11:38:00Z</dcterms:created>
  <dcterms:modified xsi:type="dcterms:W3CDTF">2022-05-05T11:38:00Z</dcterms:modified>
</cp:coreProperties>
</file>