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4646" w:rsidRDefault="009609F0">
      <w:pPr>
        <w:spacing w:before="79"/>
        <w:ind w:left="418"/>
        <w:rPr>
          <w:rFonts w:ascii="Times New Roman" w:hAnsi="Times New Roman"/>
          <w:sz w:val="20"/>
        </w:rPr>
      </w:pPr>
      <w:bookmarkStart w:id="0" w:name="_GoBack"/>
      <w:bookmarkEnd w:id="0"/>
      <w:r>
        <w:rPr>
          <w:rFonts w:ascii="Times New Roman" w:hAnsi="Times New Roman"/>
          <w:sz w:val="20"/>
        </w:rPr>
        <w:t>Załącznik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rFonts w:ascii="Times New Roman" w:hAnsi="Times New Roman"/>
          <w:sz w:val="20"/>
        </w:rPr>
        <w:t>nr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3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do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rFonts w:ascii="Times New Roman" w:hAnsi="Times New Roman"/>
          <w:sz w:val="20"/>
        </w:rPr>
        <w:t>zarządzenia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rFonts w:ascii="Times New Roman" w:hAnsi="Times New Roman"/>
          <w:sz w:val="20"/>
        </w:rPr>
        <w:t>nr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92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rFonts w:ascii="Times New Roman" w:hAnsi="Times New Roman"/>
          <w:sz w:val="20"/>
        </w:rPr>
        <w:t>Rektora</w:t>
      </w:r>
      <w:r>
        <w:rPr>
          <w:rFonts w:ascii="Times New Roman" w:hAnsi="Times New Roman"/>
          <w:spacing w:val="-5"/>
          <w:sz w:val="20"/>
        </w:rPr>
        <w:t xml:space="preserve"> </w:t>
      </w:r>
      <w:r>
        <w:rPr>
          <w:rFonts w:ascii="Times New Roman" w:hAnsi="Times New Roman"/>
          <w:sz w:val="20"/>
        </w:rPr>
        <w:t>Uniwersytetu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Śląskiego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w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rFonts w:ascii="Times New Roman" w:hAnsi="Times New Roman"/>
          <w:sz w:val="20"/>
        </w:rPr>
        <w:t>Katowicach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z</w:t>
      </w:r>
      <w:r>
        <w:rPr>
          <w:rFonts w:ascii="Times New Roman" w:hAnsi="Times New Roman"/>
          <w:spacing w:val="-5"/>
          <w:sz w:val="20"/>
        </w:rPr>
        <w:t xml:space="preserve"> </w:t>
      </w:r>
      <w:r>
        <w:rPr>
          <w:rFonts w:ascii="Times New Roman" w:hAnsi="Times New Roman"/>
          <w:sz w:val="20"/>
        </w:rPr>
        <w:t>dnia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22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rFonts w:ascii="Times New Roman" w:hAnsi="Times New Roman"/>
          <w:sz w:val="20"/>
        </w:rPr>
        <w:t>czerwca 2020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rFonts w:ascii="Times New Roman" w:hAnsi="Times New Roman"/>
          <w:sz w:val="20"/>
        </w:rPr>
        <w:t>r.</w:t>
      </w:r>
    </w:p>
    <w:p w:rsidR="005C4646" w:rsidRDefault="005C4646">
      <w:pPr>
        <w:pStyle w:val="Tekstpodstawowy"/>
        <w:rPr>
          <w:rFonts w:ascii="Times New Roman"/>
          <w:sz w:val="22"/>
        </w:rPr>
      </w:pPr>
    </w:p>
    <w:p w:rsidR="005C4646" w:rsidRDefault="009609F0">
      <w:pPr>
        <w:pStyle w:val="Nagwek1"/>
        <w:spacing w:before="194"/>
      </w:pPr>
      <w:r>
        <w:t>Imię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nazwisko</w:t>
      </w:r>
      <w:r>
        <w:rPr>
          <w:spacing w:val="-6"/>
        </w:rPr>
        <w:t xml:space="preserve"> </w:t>
      </w:r>
      <w:r>
        <w:t>studenta/studentki:</w:t>
      </w:r>
    </w:p>
    <w:p w:rsidR="005C4646" w:rsidRDefault="009609F0">
      <w:pPr>
        <w:pStyle w:val="Tekstpodstawowy"/>
        <w:spacing w:before="182"/>
        <w:ind w:left="115"/>
      </w:pPr>
      <w:r>
        <w:t>.................................................................................................................</w:t>
      </w:r>
    </w:p>
    <w:p w:rsidR="005C4646" w:rsidRDefault="005C4646">
      <w:pPr>
        <w:pStyle w:val="Tekstpodstawowy"/>
        <w:spacing w:before="4"/>
        <w:rPr>
          <w:sz w:val="14"/>
        </w:rPr>
      </w:pPr>
    </w:p>
    <w:p w:rsidR="005C4646" w:rsidRDefault="009609F0">
      <w:pPr>
        <w:pStyle w:val="Tekstpodstawowy"/>
        <w:ind w:left="115"/>
      </w:pPr>
      <w:r>
        <w:rPr>
          <w:spacing w:val="-1"/>
          <w:sz w:val="22"/>
        </w:rPr>
        <w:t>Wydział:</w:t>
      </w:r>
      <w:r>
        <w:rPr>
          <w:spacing w:val="65"/>
          <w:sz w:val="22"/>
        </w:rPr>
        <w:t xml:space="preserve"> </w:t>
      </w:r>
      <w:r>
        <w:rPr>
          <w:spacing w:val="-1"/>
        </w:rPr>
        <w:t>..............................................................................................</w:t>
      </w:r>
    </w:p>
    <w:p w:rsidR="005C4646" w:rsidRDefault="009609F0">
      <w:pPr>
        <w:pStyle w:val="Tekstpodstawowy"/>
        <w:spacing w:before="183"/>
        <w:ind w:left="115"/>
      </w:pPr>
      <w:r>
        <w:rPr>
          <w:spacing w:val="-1"/>
          <w:sz w:val="22"/>
        </w:rPr>
        <w:t>Rok</w:t>
      </w:r>
      <w:r>
        <w:rPr>
          <w:spacing w:val="41"/>
          <w:sz w:val="22"/>
        </w:rPr>
        <w:t xml:space="preserve"> </w:t>
      </w:r>
      <w:r>
        <w:rPr>
          <w:spacing w:val="-1"/>
          <w:sz w:val="22"/>
        </w:rPr>
        <w:t>studiów:</w:t>
      </w:r>
      <w:r>
        <w:rPr>
          <w:spacing w:val="15"/>
          <w:sz w:val="22"/>
        </w:rPr>
        <w:t xml:space="preserve"> </w:t>
      </w:r>
      <w:r>
        <w:rPr>
          <w:spacing w:val="-1"/>
        </w:rPr>
        <w:t>....................................................................................</w:t>
      </w:r>
    </w:p>
    <w:p w:rsidR="005C4646" w:rsidRDefault="009609F0">
      <w:pPr>
        <w:pStyle w:val="Tekstpodstawowy"/>
        <w:spacing w:before="180"/>
        <w:ind w:left="115"/>
      </w:pPr>
      <w:r>
        <w:rPr>
          <w:spacing w:val="-1"/>
          <w:sz w:val="22"/>
        </w:rPr>
        <w:t>Kierunek:</w:t>
      </w:r>
      <w:r>
        <w:rPr>
          <w:spacing w:val="-6"/>
          <w:sz w:val="22"/>
        </w:rPr>
        <w:t xml:space="preserve"> </w:t>
      </w:r>
      <w:r>
        <w:t>...........................................................................................</w:t>
      </w:r>
    </w:p>
    <w:p w:rsidR="005C4646" w:rsidRPr="009609F0" w:rsidRDefault="009609F0">
      <w:pPr>
        <w:pStyle w:val="Tekstpodstawowy"/>
        <w:spacing w:before="135"/>
        <w:ind w:left="115"/>
        <w:rPr>
          <w:sz w:val="24"/>
          <w:szCs w:val="24"/>
        </w:rPr>
      </w:pPr>
      <w:r>
        <w:rPr>
          <w:spacing w:val="-1"/>
          <w:sz w:val="22"/>
        </w:rPr>
        <w:t>Tryb:</w:t>
      </w:r>
      <w:r>
        <w:rPr>
          <w:spacing w:val="61"/>
          <w:sz w:val="22"/>
        </w:rPr>
        <w:t xml:space="preserve"> </w:t>
      </w:r>
      <w:r>
        <w:rPr>
          <w:spacing w:val="-1"/>
          <w:sz w:val="24"/>
          <w:szCs w:val="24"/>
        </w:rPr>
        <w:t>stacjonarne/niestacjonarne</w:t>
      </w:r>
      <w:r w:rsidRPr="009609F0">
        <w:rPr>
          <w:spacing w:val="-1"/>
          <w:sz w:val="24"/>
          <w:szCs w:val="24"/>
        </w:rPr>
        <w:t xml:space="preserve"> </w:t>
      </w:r>
    </w:p>
    <w:p w:rsidR="005C4646" w:rsidRDefault="005C4646">
      <w:pPr>
        <w:pStyle w:val="Tekstpodstawowy"/>
        <w:rPr>
          <w:sz w:val="22"/>
        </w:rPr>
      </w:pPr>
    </w:p>
    <w:p w:rsidR="005C4646" w:rsidRDefault="009609F0">
      <w:pPr>
        <w:pStyle w:val="Tytu"/>
      </w:pPr>
      <w:r>
        <w:t>S</w:t>
      </w:r>
      <w:r>
        <w:rPr>
          <w:spacing w:val="-1"/>
        </w:rPr>
        <w:t xml:space="preserve"> </w:t>
      </w:r>
      <w:r>
        <w:t>K I</w:t>
      </w:r>
      <w:r>
        <w:rPr>
          <w:spacing w:val="-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R</w:t>
      </w:r>
      <w:r>
        <w:rPr>
          <w:spacing w:val="-2"/>
        </w:rPr>
        <w:t xml:space="preserve"> </w:t>
      </w:r>
      <w:r>
        <w:t>O W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I E</w:t>
      </w:r>
    </w:p>
    <w:p w:rsidR="005C4646" w:rsidRDefault="005C4646">
      <w:pPr>
        <w:pStyle w:val="Tekstpodstawowy"/>
        <w:rPr>
          <w:b/>
          <w:sz w:val="22"/>
        </w:rPr>
      </w:pPr>
    </w:p>
    <w:p w:rsidR="005C4646" w:rsidRDefault="005C4646">
      <w:pPr>
        <w:pStyle w:val="Tekstpodstawowy"/>
        <w:spacing w:before="9"/>
        <w:rPr>
          <w:b/>
          <w:sz w:val="29"/>
        </w:rPr>
      </w:pPr>
    </w:p>
    <w:p w:rsidR="005C4646" w:rsidRDefault="009609F0">
      <w:pPr>
        <w:pStyle w:val="Nagwek1"/>
        <w:spacing w:line="259" w:lineRule="auto"/>
      </w:pPr>
      <w:r>
        <w:t>Zgodnie</w:t>
      </w:r>
      <w:r>
        <w:rPr>
          <w:spacing w:val="5"/>
        </w:rPr>
        <w:t xml:space="preserve"> </w:t>
      </w:r>
      <w:r>
        <w:t>z</w:t>
      </w:r>
      <w:r>
        <w:rPr>
          <w:spacing w:val="9"/>
        </w:rPr>
        <w:t xml:space="preserve"> </w:t>
      </w:r>
      <w:r>
        <w:t>zawartym</w:t>
      </w:r>
      <w:r>
        <w:rPr>
          <w:spacing w:val="6"/>
        </w:rPr>
        <w:t xml:space="preserve"> </w:t>
      </w:r>
      <w:r>
        <w:t>w</w:t>
      </w:r>
      <w:r>
        <w:rPr>
          <w:spacing w:val="7"/>
        </w:rPr>
        <w:t xml:space="preserve"> </w:t>
      </w:r>
      <w:r>
        <w:t>dniu</w:t>
      </w:r>
      <w:r>
        <w:rPr>
          <w:spacing w:val="6"/>
        </w:rPr>
        <w:t xml:space="preserve"> </w:t>
      </w:r>
      <w:r>
        <w:rPr>
          <w:sz w:val="16"/>
        </w:rPr>
        <w:t>…………………………………….</w:t>
      </w:r>
      <w:r>
        <w:rPr>
          <w:spacing w:val="21"/>
          <w:sz w:val="16"/>
        </w:rPr>
        <w:t xml:space="preserve"> </w:t>
      </w:r>
      <w:r>
        <w:t>porozumieniem</w:t>
      </w:r>
      <w:r>
        <w:rPr>
          <w:spacing w:val="6"/>
        </w:rPr>
        <w:t xml:space="preserve"> </w:t>
      </w:r>
      <w:r>
        <w:t>o</w:t>
      </w:r>
      <w:r>
        <w:rPr>
          <w:spacing w:val="6"/>
        </w:rPr>
        <w:t xml:space="preserve"> </w:t>
      </w:r>
      <w:r>
        <w:t>organizacji</w:t>
      </w:r>
      <w:r>
        <w:rPr>
          <w:spacing w:val="7"/>
        </w:rPr>
        <w:t xml:space="preserve"> </w:t>
      </w:r>
      <w:r>
        <w:t>praktyki</w:t>
      </w:r>
      <w:r>
        <w:rPr>
          <w:spacing w:val="7"/>
        </w:rPr>
        <w:t xml:space="preserve"> </w:t>
      </w:r>
      <w:r>
        <w:t>zawodowej</w:t>
      </w:r>
      <w:r>
        <w:rPr>
          <w:spacing w:val="-47"/>
        </w:rPr>
        <w:t xml:space="preserve"> </w:t>
      </w:r>
      <w:r>
        <w:t>studentów</w:t>
      </w:r>
      <w:r>
        <w:rPr>
          <w:spacing w:val="-3"/>
        </w:rPr>
        <w:t xml:space="preserve"> </w:t>
      </w:r>
      <w:r>
        <w:t>Uniwersytetu</w:t>
      </w:r>
      <w:r>
        <w:rPr>
          <w:spacing w:val="-1"/>
        </w:rPr>
        <w:t xml:space="preserve"> </w:t>
      </w:r>
      <w:r>
        <w:t>Śląskiego,</w:t>
      </w:r>
      <w:r>
        <w:rPr>
          <w:spacing w:val="-2"/>
        </w:rPr>
        <w:t xml:space="preserve"> </w:t>
      </w:r>
      <w:r>
        <w:t>kieruję:</w:t>
      </w:r>
    </w:p>
    <w:p w:rsidR="005C4646" w:rsidRDefault="009609F0">
      <w:pPr>
        <w:pStyle w:val="Tekstpodstawowy"/>
        <w:spacing w:before="159"/>
        <w:ind w:left="115"/>
      </w:pPr>
      <w:r>
        <w:rPr>
          <w:spacing w:val="-1"/>
          <w:sz w:val="22"/>
        </w:rPr>
        <w:t>Panią/</w:t>
      </w:r>
      <w:r>
        <w:rPr>
          <w:spacing w:val="58"/>
          <w:sz w:val="22"/>
        </w:rPr>
        <w:t xml:space="preserve"> </w:t>
      </w:r>
      <w:r>
        <w:rPr>
          <w:spacing w:val="-1"/>
          <w:sz w:val="22"/>
        </w:rPr>
        <w:t>Pana:</w:t>
      </w:r>
      <w:r>
        <w:rPr>
          <w:spacing w:val="51"/>
          <w:sz w:val="22"/>
        </w:rPr>
        <w:t xml:space="preserve"> </w:t>
      </w:r>
      <w:r>
        <w:rPr>
          <w:spacing w:val="-1"/>
        </w:rPr>
        <w:t>……………………………………………………………………………………...........................................................................................................</w:t>
      </w:r>
    </w:p>
    <w:p w:rsidR="005C4646" w:rsidRDefault="009609F0">
      <w:pPr>
        <w:pStyle w:val="Tekstpodstawowy"/>
        <w:spacing w:before="182"/>
        <w:ind w:left="115"/>
      </w:pPr>
      <w:r>
        <w:rPr>
          <w:spacing w:val="-1"/>
          <w:sz w:val="22"/>
        </w:rPr>
        <w:t>do</w:t>
      </w:r>
      <w:r>
        <w:rPr>
          <w:spacing w:val="57"/>
          <w:sz w:val="22"/>
        </w:rPr>
        <w:t xml:space="preserve">  </w:t>
      </w:r>
      <w:r>
        <w:rPr>
          <w:spacing w:val="-1"/>
        </w:rPr>
        <w:t>.........................................................................................................................................................................................................................</w:t>
      </w:r>
    </w:p>
    <w:p w:rsidR="005C4646" w:rsidRDefault="009609F0">
      <w:pPr>
        <w:pStyle w:val="Nagwek1"/>
        <w:spacing w:before="181"/>
      </w:pPr>
      <w:r>
        <w:t>w</w:t>
      </w:r>
      <w:r>
        <w:rPr>
          <w:spacing w:val="-1"/>
        </w:rPr>
        <w:t xml:space="preserve"> </w:t>
      </w:r>
      <w:r>
        <w:t>celu</w:t>
      </w:r>
      <w:r>
        <w:rPr>
          <w:spacing w:val="-4"/>
        </w:rPr>
        <w:t xml:space="preserve"> </w:t>
      </w:r>
      <w:r>
        <w:t>zrealizowania</w:t>
      </w:r>
      <w:r>
        <w:rPr>
          <w:spacing w:val="-3"/>
        </w:rPr>
        <w:t xml:space="preserve"> </w:t>
      </w:r>
      <w:r>
        <w:t>praktyki</w:t>
      </w:r>
      <w:r>
        <w:rPr>
          <w:spacing w:val="-2"/>
        </w:rPr>
        <w:t xml:space="preserve"> </w:t>
      </w:r>
      <w:r>
        <w:t>zawodowej.</w:t>
      </w:r>
    </w:p>
    <w:p w:rsidR="005C4646" w:rsidRDefault="005C4646">
      <w:pPr>
        <w:pStyle w:val="Tekstpodstawowy"/>
        <w:spacing w:before="8"/>
        <w:rPr>
          <w:sz w:val="29"/>
        </w:rPr>
      </w:pPr>
    </w:p>
    <w:p w:rsidR="005C4646" w:rsidRDefault="009609F0">
      <w:pPr>
        <w:spacing w:before="1" w:line="259" w:lineRule="auto"/>
        <w:ind w:left="115"/>
      </w:pPr>
      <w:r>
        <w:t>Efekty</w:t>
      </w:r>
      <w:r>
        <w:rPr>
          <w:spacing w:val="27"/>
        </w:rPr>
        <w:t xml:space="preserve"> </w:t>
      </w:r>
      <w:r>
        <w:t>uczenia</w:t>
      </w:r>
      <w:r>
        <w:rPr>
          <w:spacing w:val="26"/>
        </w:rPr>
        <w:t xml:space="preserve"> </w:t>
      </w:r>
      <w:r>
        <w:t>się</w:t>
      </w:r>
      <w:r>
        <w:rPr>
          <w:spacing w:val="27"/>
        </w:rPr>
        <w:t xml:space="preserve"> </w:t>
      </w:r>
      <w:r>
        <w:t>wynikające</w:t>
      </w:r>
      <w:r>
        <w:rPr>
          <w:spacing w:val="27"/>
        </w:rPr>
        <w:t xml:space="preserve"> </w:t>
      </w:r>
      <w:r>
        <w:t>z</w:t>
      </w:r>
      <w:r>
        <w:rPr>
          <w:spacing w:val="26"/>
        </w:rPr>
        <w:t xml:space="preserve"> </w:t>
      </w:r>
      <w:r>
        <w:t>programu</w:t>
      </w:r>
      <w:r>
        <w:rPr>
          <w:spacing w:val="28"/>
        </w:rPr>
        <w:t xml:space="preserve"> </w:t>
      </w:r>
      <w:r>
        <w:t>studiów,</w:t>
      </w:r>
      <w:r>
        <w:rPr>
          <w:spacing w:val="27"/>
        </w:rPr>
        <w:t xml:space="preserve"> </w:t>
      </w:r>
      <w:r>
        <w:t>które</w:t>
      </w:r>
      <w:r>
        <w:rPr>
          <w:spacing w:val="27"/>
        </w:rPr>
        <w:t xml:space="preserve"> </w:t>
      </w:r>
      <w:r>
        <w:t>student</w:t>
      </w:r>
      <w:r>
        <w:rPr>
          <w:spacing w:val="27"/>
        </w:rPr>
        <w:t xml:space="preserve"> </w:t>
      </w:r>
      <w:r>
        <w:t>powinien</w:t>
      </w:r>
      <w:r>
        <w:rPr>
          <w:spacing w:val="26"/>
        </w:rPr>
        <w:t xml:space="preserve"> </w:t>
      </w:r>
      <w:r>
        <w:t>osiągnąć</w:t>
      </w:r>
      <w:r>
        <w:rPr>
          <w:spacing w:val="27"/>
        </w:rPr>
        <w:t xml:space="preserve"> </w:t>
      </w:r>
      <w:r>
        <w:t>podczas</w:t>
      </w:r>
      <w:r>
        <w:rPr>
          <w:spacing w:val="-47"/>
        </w:rPr>
        <w:t xml:space="preserve"> </w:t>
      </w:r>
      <w:r>
        <w:t>realizacji</w:t>
      </w:r>
      <w:r>
        <w:rPr>
          <w:spacing w:val="-3"/>
        </w:rPr>
        <w:t xml:space="preserve"> </w:t>
      </w:r>
      <w:r>
        <w:t>praktyki:</w:t>
      </w:r>
    </w:p>
    <w:p w:rsidR="009609F0" w:rsidRPr="00A274AC" w:rsidRDefault="009609F0" w:rsidP="009609F0">
      <w:pPr>
        <w:pStyle w:val="Akapitzlist"/>
        <w:numPr>
          <w:ilvl w:val="0"/>
          <w:numId w:val="1"/>
        </w:numPr>
        <w:tabs>
          <w:tab w:val="left" w:pos="615"/>
        </w:tabs>
        <w:spacing w:before="1"/>
        <w:ind w:left="615" w:hanging="355"/>
        <w:rPr>
          <w:rFonts w:asciiTheme="minorHAnsi" w:hAnsiTheme="minorHAnsi" w:cstheme="minorHAnsi"/>
          <w:i/>
        </w:rPr>
      </w:pPr>
      <w:r w:rsidRPr="00A274AC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>K_U01 Potrafi stosować terminologię z zakresu produkcji filmowo-telewizyjnej</w:t>
      </w:r>
      <w:r w:rsidRPr="00A274AC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br/>
        <w:t>K_U02 Potrafi wskazać podstawowe podmioty funkcjonujące na rynku filmowo-tv</w:t>
      </w:r>
      <w:r w:rsidRPr="00A274AC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br/>
        <w:t>K_U03Rozróżnia etapy produkcji tv-filmowej</w:t>
      </w:r>
      <w:r w:rsidRPr="00A274AC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br/>
        <w:t>K_U04 Potrafi zaplanować proces produkcji audiowizualnej</w:t>
      </w:r>
      <w:r w:rsidRPr="00A274AC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br/>
        <w:t>K_U05 Potrafi rozróżnić sprzęt i materiały stosowane w produkcji tv-filmowej oraz wybrać technologię produkcji dzieła audiowizualnego</w:t>
      </w:r>
      <w:r w:rsidRPr="00A274AC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br/>
        <w:t>K_U06 Dysponuje umiejętnością przetwarzania danych liczbowych i operacyjnych zawartych w dokumentach produkcyjnych</w:t>
      </w:r>
      <w:r w:rsidRPr="00A274AC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br/>
        <w:t>K_U07 Potrafi oszacować koszty i sporządzić kosztorys produkcji audiowizualnej</w:t>
      </w:r>
      <w:r w:rsidRPr="00A274AC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br/>
        <w:t>K_U08 Posiada umiejętność wykonania dokumentacji produkcyjnej filmu lub audycji tv</w:t>
      </w:r>
      <w:r w:rsidRPr="00A274AC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br/>
        <w:t>K_U09 Potrafi określić  zagrożenia procesu produkcji tv-filmowej</w:t>
      </w:r>
    </w:p>
    <w:p w:rsidR="009609F0" w:rsidRPr="007E54A5" w:rsidRDefault="009609F0" w:rsidP="009609F0">
      <w:pPr>
        <w:ind w:left="618"/>
        <w:rPr>
          <w:rFonts w:asciiTheme="minorHAnsi" w:hAnsiTheme="minorHAnsi" w:cstheme="minorHAnsi"/>
          <w:spacing w:val="-2"/>
          <w:sz w:val="20"/>
          <w:szCs w:val="20"/>
        </w:rPr>
      </w:pPr>
      <w:r w:rsidRPr="00A274AC">
        <w:rPr>
          <w:rFonts w:asciiTheme="minorHAnsi" w:hAnsiTheme="minorHAnsi" w:cstheme="minorHAnsi"/>
          <w:spacing w:val="-2"/>
          <w:sz w:val="20"/>
          <w:szCs w:val="20"/>
        </w:rPr>
        <w:t>K_U11 Potrafi współdziałać z pozostałymi pracownikami tv-filmowej grupy produkcyjnej</w:t>
      </w:r>
      <w:r>
        <w:rPr>
          <w:rFonts w:asciiTheme="minorHAnsi" w:hAnsiTheme="minorHAnsi" w:cstheme="minorHAnsi"/>
          <w:spacing w:val="-2"/>
          <w:sz w:val="20"/>
          <w:szCs w:val="20"/>
        </w:rPr>
        <w:br/>
      </w:r>
      <w:r w:rsidRPr="007E54A5">
        <w:rPr>
          <w:rFonts w:asciiTheme="minorHAnsi" w:hAnsiTheme="minorHAnsi" w:cstheme="minorHAnsi"/>
          <w:spacing w:val="-2"/>
          <w:sz w:val="20"/>
          <w:szCs w:val="20"/>
        </w:rPr>
        <w:t>K_U15</w:t>
      </w:r>
      <w:r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7E54A5">
        <w:rPr>
          <w:rFonts w:asciiTheme="minorHAnsi" w:hAnsiTheme="minorHAnsi" w:cstheme="minorHAnsi"/>
          <w:spacing w:val="-2"/>
          <w:sz w:val="20"/>
          <w:szCs w:val="20"/>
        </w:rPr>
        <w:t xml:space="preserve">Posiada umiejętność wykorzystania podstawowych zasad komunikowania </w:t>
      </w:r>
    </w:p>
    <w:p w:rsidR="009609F0" w:rsidRPr="00A274AC" w:rsidRDefault="009609F0" w:rsidP="009609F0">
      <w:pPr>
        <w:ind w:left="618"/>
        <w:rPr>
          <w:spacing w:val="-2"/>
          <w:sz w:val="20"/>
          <w:szCs w:val="20"/>
        </w:rPr>
      </w:pPr>
      <w:r w:rsidRPr="007E54A5">
        <w:rPr>
          <w:rFonts w:asciiTheme="minorHAnsi" w:hAnsiTheme="minorHAnsi" w:cstheme="minorHAnsi"/>
          <w:spacing w:val="-2"/>
          <w:sz w:val="20"/>
          <w:szCs w:val="20"/>
        </w:rPr>
        <w:t>z otoczeniem zewnętrznym w wystąpieniach ustnych i pisemnych</w:t>
      </w:r>
      <w:r>
        <w:rPr>
          <w:rFonts w:asciiTheme="minorHAnsi" w:hAnsiTheme="minorHAnsi" w:cstheme="minorHAnsi"/>
          <w:spacing w:val="-2"/>
          <w:sz w:val="20"/>
          <w:szCs w:val="20"/>
        </w:rPr>
        <w:br/>
      </w:r>
      <w:r w:rsidRPr="007E54A5">
        <w:rPr>
          <w:rFonts w:asciiTheme="minorHAnsi" w:hAnsiTheme="minorHAnsi" w:cstheme="minorHAnsi"/>
          <w:spacing w:val="-2"/>
          <w:sz w:val="20"/>
          <w:szCs w:val="20"/>
        </w:rPr>
        <w:t>K_U17</w:t>
      </w:r>
      <w:r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7E54A5">
        <w:rPr>
          <w:rFonts w:asciiTheme="minorHAnsi" w:hAnsiTheme="minorHAnsi" w:cstheme="minorHAnsi"/>
          <w:spacing w:val="-2"/>
          <w:sz w:val="20"/>
          <w:szCs w:val="20"/>
        </w:rPr>
        <w:t>Zdolność do samodzielnego poszerzenia zdobytej wiedzy i rozwijania umiejętności z zakresu kierunku</w:t>
      </w:r>
      <w:r w:rsidRPr="00A274AC">
        <w:rPr>
          <w:rFonts w:asciiTheme="minorHAnsi" w:hAnsiTheme="minorHAnsi" w:cstheme="minorHAnsi"/>
          <w:spacing w:val="-2"/>
          <w:sz w:val="20"/>
          <w:szCs w:val="20"/>
        </w:rPr>
        <w:br/>
        <w:t>K_U19 Umiejętność przełożenia wiedzy teoretycznej na działania praktyczne z zakresu kierunku</w:t>
      </w:r>
      <w:r w:rsidRPr="00A274AC">
        <w:rPr>
          <w:rFonts w:asciiTheme="minorHAnsi" w:hAnsiTheme="minorHAnsi" w:cstheme="minorHAnsi"/>
          <w:spacing w:val="-2"/>
          <w:sz w:val="20"/>
          <w:szCs w:val="20"/>
        </w:rPr>
        <w:br/>
        <w:t>K_K05 Wykazuje odporność na stresy wynikające ze specyfiki produkcji telewizyjno-filmowej</w:t>
      </w:r>
      <w:r>
        <w:rPr>
          <w:rFonts w:asciiTheme="minorHAnsi" w:hAnsiTheme="minorHAnsi" w:cstheme="minorHAnsi"/>
          <w:spacing w:val="-2"/>
          <w:sz w:val="20"/>
          <w:szCs w:val="20"/>
        </w:rPr>
        <w:br/>
      </w:r>
      <w:r w:rsidRPr="007E54A5">
        <w:rPr>
          <w:rFonts w:asciiTheme="minorHAnsi" w:hAnsiTheme="minorHAnsi" w:cstheme="minorHAnsi"/>
          <w:spacing w:val="-2"/>
          <w:sz w:val="20"/>
          <w:szCs w:val="20"/>
        </w:rPr>
        <w:t>K_K06</w:t>
      </w:r>
      <w:r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7E54A5">
        <w:rPr>
          <w:rFonts w:asciiTheme="minorHAnsi" w:hAnsiTheme="minorHAnsi" w:cstheme="minorHAnsi"/>
          <w:spacing w:val="-2"/>
          <w:sz w:val="20"/>
          <w:szCs w:val="20"/>
        </w:rPr>
        <w:t>Posiada zdolność nawiązywania kontaktów i pozyskiwania współpracowników</w:t>
      </w:r>
      <w:r w:rsidRPr="00A274AC">
        <w:rPr>
          <w:rFonts w:asciiTheme="minorHAnsi" w:hAnsiTheme="minorHAnsi" w:cstheme="minorHAnsi"/>
          <w:spacing w:val="-2"/>
          <w:sz w:val="20"/>
          <w:szCs w:val="20"/>
        </w:rPr>
        <w:br/>
        <w:t>K_K04 Ma poczucie  odpowiedzialności za powierzone środki materialne i finansowe oraz podporządkowanych pracowników a także artystyczną stronę przedsięwzięcia</w:t>
      </w:r>
      <w:r w:rsidRPr="00A274AC">
        <w:rPr>
          <w:spacing w:val="-2"/>
          <w:sz w:val="20"/>
          <w:szCs w:val="20"/>
        </w:rPr>
        <w:br/>
        <w:t>K_K07 Jest dyspozycyjny i wykazuje elastyczność w podejściu do sposobu wykonywania powierzonych zadań, również w warunkach ograniczonego dostępu do informacji</w:t>
      </w:r>
    </w:p>
    <w:p w:rsidR="005C4646" w:rsidRDefault="005C4646">
      <w:pPr>
        <w:pStyle w:val="Tekstpodstawowy"/>
      </w:pPr>
    </w:p>
    <w:p w:rsidR="005C4646" w:rsidRDefault="005C4646">
      <w:pPr>
        <w:pStyle w:val="Tekstpodstawowy"/>
      </w:pPr>
    </w:p>
    <w:p w:rsidR="005C4646" w:rsidRDefault="005C4646">
      <w:pPr>
        <w:pStyle w:val="Tekstpodstawowy"/>
      </w:pPr>
    </w:p>
    <w:p w:rsidR="005C4646" w:rsidRDefault="005C4646">
      <w:pPr>
        <w:pStyle w:val="Tekstpodstawowy"/>
      </w:pPr>
    </w:p>
    <w:p w:rsidR="005C4646" w:rsidRDefault="005C4646">
      <w:pPr>
        <w:pStyle w:val="Tekstpodstawowy"/>
      </w:pPr>
    </w:p>
    <w:p w:rsidR="005C4646" w:rsidRDefault="005C4646">
      <w:pPr>
        <w:pStyle w:val="Tekstpodstawowy"/>
        <w:spacing w:before="11"/>
        <w:rPr>
          <w:sz w:val="14"/>
        </w:rPr>
      </w:pPr>
    </w:p>
    <w:p w:rsidR="005C4646" w:rsidRDefault="009609F0">
      <w:pPr>
        <w:pStyle w:val="Tekstpodstawowy"/>
        <w:ind w:left="6031" w:right="435"/>
        <w:jc w:val="center"/>
      </w:pPr>
      <w:r>
        <w:t>……………….…………………………………………………..</w:t>
      </w:r>
    </w:p>
    <w:p w:rsidR="005C4646" w:rsidRDefault="005C4646">
      <w:pPr>
        <w:pStyle w:val="Tekstpodstawowy"/>
        <w:spacing w:before="3"/>
        <w:rPr>
          <w:sz w:val="14"/>
        </w:rPr>
      </w:pPr>
    </w:p>
    <w:p w:rsidR="005C4646" w:rsidRDefault="009609F0" w:rsidP="009609F0">
      <w:pPr>
        <w:pStyle w:val="Tekstpodstawowy"/>
        <w:spacing w:line="259" w:lineRule="auto"/>
        <w:ind w:left="6053" w:right="449"/>
        <w:jc w:val="center"/>
      </w:pPr>
      <w:r>
        <w:t>Podpis opiekuna akademickiego praktyki lub</w:t>
      </w:r>
      <w:r>
        <w:rPr>
          <w:spacing w:val="-34"/>
        </w:rPr>
        <w:t xml:space="preserve"> </w:t>
      </w:r>
      <w:r>
        <w:t>Prodziekana</w:t>
      </w:r>
      <w:r>
        <w:rPr>
          <w:spacing w:val="-2"/>
        </w:rPr>
        <w:t xml:space="preserve"> </w:t>
      </w:r>
      <w:r>
        <w:t>ds.</w:t>
      </w:r>
      <w:r>
        <w:rPr>
          <w:spacing w:val="-2"/>
        </w:rPr>
        <w:t xml:space="preserve"> </w:t>
      </w:r>
      <w:r>
        <w:t>Kształcenia i</w:t>
      </w:r>
      <w:r>
        <w:rPr>
          <w:spacing w:val="33"/>
        </w:rPr>
        <w:t xml:space="preserve"> </w:t>
      </w:r>
      <w:r>
        <w:t>Studentów</w:t>
      </w:r>
    </w:p>
    <w:sectPr w:rsidR="005C4646">
      <w:type w:val="continuous"/>
      <w:pgSz w:w="11910" w:h="16840"/>
      <w:pgMar w:top="1320" w:right="122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1773EE"/>
    <w:multiLevelType w:val="hybridMultilevel"/>
    <w:tmpl w:val="96DABB9E"/>
    <w:lvl w:ilvl="0" w:tplc="3E5806F0">
      <w:start w:val="1"/>
      <w:numFmt w:val="decimal"/>
      <w:lvlText w:val="%1."/>
      <w:lvlJc w:val="left"/>
      <w:pPr>
        <w:ind w:left="620" w:hanging="360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6E04EB6C">
      <w:start w:val="1"/>
      <w:numFmt w:val="lowerLetter"/>
      <w:lvlText w:val="%2)"/>
      <w:lvlJc w:val="left"/>
      <w:pPr>
        <w:ind w:left="1186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2" w:tplc="1E7E1F48">
      <w:numFmt w:val="bullet"/>
      <w:lvlText w:val="•"/>
      <w:lvlJc w:val="left"/>
      <w:pPr>
        <w:ind w:left="2114" w:hanging="360"/>
      </w:pPr>
      <w:rPr>
        <w:rFonts w:hint="default"/>
        <w:lang w:val="pl-PL" w:eastAsia="en-US" w:bidi="ar-SA"/>
      </w:rPr>
    </w:lvl>
    <w:lvl w:ilvl="3" w:tplc="5676889A">
      <w:numFmt w:val="bullet"/>
      <w:lvlText w:val="•"/>
      <w:lvlJc w:val="left"/>
      <w:pPr>
        <w:ind w:left="3048" w:hanging="360"/>
      </w:pPr>
      <w:rPr>
        <w:rFonts w:hint="default"/>
        <w:lang w:val="pl-PL" w:eastAsia="en-US" w:bidi="ar-SA"/>
      </w:rPr>
    </w:lvl>
    <w:lvl w:ilvl="4" w:tplc="FB4E9B0E">
      <w:numFmt w:val="bullet"/>
      <w:lvlText w:val="•"/>
      <w:lvlJc w:val="left"/>
      <w:pPr>
        <w:ind w:left="3982" w:hanging="360"/>
      </w:pPr>
      <w:rPr>
        <w:rFonts w:hint="default"/>
        <w:lang w:val="pl-PL" w:eastAsia="en-US" w:bidi="ar-SA"/>
      </w:rPr>
    </w:lvl>
    <w:lvl w:ilvl="5" w:tplc="DD64EDFE">
      <w:numFmt w:val="bullet"/>
      <w:lvlText w:val="•"/>
      <w:lvlJc w:val="left"/>
      <w:pPr>
        <w:ind w:left="4916" w:hanging="360"/>
      </w:pPr>
      <w:rPr>
        <w:rFonts w:hint="default"/>
        <w:lang w:val="pl-PL" w:eastAsia="en-US" w:bidi="ar-SA"/>
      </w:rPr>
    </w:lvl>
    <w:lvl w:ilvl="6" w:tplc="BE00B7F2">
      <w:numFmt w:val="bullet"/>
      <w:lvlText w:val="•"/>
      <w:lvlJc w:val="left"/>
      <w:pPr>
        <w:ind w:left="5850" w:hanging="360"/>
      </w:pPr>
      <w:rPr>
        <w:rFonts w:hint="default"/>
        <w:lang w:val="pl-PL" w:eastAsia="en-US" w:bidi="ar-SA"/>
      </w:rPr>
    </w:lvl>
    <w:lvl w:ilvl="7" w:tplc="6D9A29D0">
      <w:numFmt w:val="bullet"/>
      <w:lvlText w:val="•"/>
      <w:lvlJc w:val="left"/>
      <w:pPr>
        <w:ind w:left="6784" w:hanging="360"/>
      </w:pPr>
      <w:rPr>
        <w:rFonts w:hint="default"/>
        <w:lang w:val="pl-PL" w:eastAsia="en-US" w:bidi="ar-SA"/>
      </w:rPr>
    </w:lvl>
    <w:lvl w:ilvl="8" w:tplc="65FAB1C2">
      <w:numFmt w:val="bullet"/>
      <w:lvlText w:val="•"/>
      <w:lvlJc w:val="left"/>
      <w:pPr>
        <w:ind w:left="7718" w:hanging="360"/>
      </w:pPr>
      <w:rPr>
        <w:rFonts w:hint="default"/>
        <w:lang w:val="pl-PL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646"/>
    <w:rsid w:val="005C4646"/>
    <w:rsid w:val="009609F0"/>
    <w:rsid w:val="00E76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A25072-CA93-43D3-8901-CF97CC723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Calibri" w:eastAsia="Calibri" w:hAnsi="Calibri" w:cs="Calibri"/>
      <w:lang w:val="pl-PL"/>
    </w:rPr>
  </w:style>
  <w:style w:type="paragraph" w:styleId="Nagwek1">
    <w:name w:val="heading 1"/>
    <w:basedOn w:val="Normalny"/>
    <w:uiPriority w:val="1"/>
    <w:qFormat/>
    <w:pPr>
      <w:ind w:left="115"/>
      <w:outlineLvl w:val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6"/>
      <w:szCs w:val="16"/>
    </w:rPr>
  </w:style>
  <w:style w:type="paragraph" w:styleId="Tytu">
    <w:name w:val="Title"/>
    <w:basedOn w:val="Normalny"/>
    <w:uiPriority w:val="1"/>
    <w:qFormat/>
    <w:pPr>
      <w:spacing w:before="181"/>
      <w:ind w:left="370" w:right="435"/>
      <w:jc w:val="center"/>
    </w:pPr>
    <w:rPr>
      <w:b/>
      <w:bCs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433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zarządzenia nr 92</vt:lpstr>
    </vt:vector>
  </TitlesOfParts>
  <Company/>
  <LinksUpToDate>false</LinksUpToDate>
  <CharactersWithSpaces>3027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zarządzenia nr 92</dc:title>
  <dc:creator>Monika Przeliorz</dc:creator>
  <cp:lastModifiedBy>P.Kolodziejczak</cp:lastModifiedBy>
  <cp:revision>2</cp:revision>
  <dcterms:created xsi:type="dcterms:W3CDTF">2024-03-27T11:30:00Z</dcterms:created>
  <dcterms:modified xsi:type="dcterms:W3CDTF">2024-03-27T11:30:00Z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2020-06-24T00:00:00Z</vt:filetime>
  </property>
  <property fmtid="{D5CDD505-2E9C-101B-9397-08002B2CF9AE}" pid="3" name="Creator">
    <vt:lpwstr>WPS Writer</vt:lpwstr>
  </property>
  <property fmtid="{D5CDD505-2E9C-101B-9397-08002B2CF9AE}" pid="4" name="LastSaved">
    <vt:filetime>2024-03-27T00:00:00Z</vt:filetime>
  </property>
</Properties>
</file>